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77" w:rsidRPr="008F3315" w:rsidRDefault="00685A77" w:rsidP="00D274F4">
      <w:pPr>
        <w:pStyle w:val="Heading1"/>
        <w:rPr>
          <w:rFonts w:ascii="Arial" w:hAnsi="Arial"/>
        </w:rPr>
      </w:pPr>
      <w:r w:rsidRPr="008F3315">
        <w:rPr>
          <w:rFonts w:ascii="Arial" w:hAnsi="Arial"/>
        </w:rPr>
        <w:t xml:space="preserve">Video Transcript for the </w:t>
      </w:r>
      <w:r w:rsidRPr="008F3315">
        <w:rPr>
          <w:rFonts w:ascii="Arial" w:hAnsi="Arial"/>
          <w:i/>
        </w:rPr>
        <w:t xml:space="preserve">Mystery Matter </w:t>
      </w:r>
      <w:r w:rsidRPr="008F3315">
        <w:rPr>
          <w:rFonts w:ascii="Arial" w:hAnsi="Arial"/>
        </w:rPr>
        <w:t xml:space="preserve">Activity: </w:t>
      </w:r>
    </w:p>
    <w:p w:rsidR="00D30E88" w:rsidRPr="008F3315" w:rsidRDefault="00D30E88" w:rsidP="00D30E88">
      <w:pPr>
        <w:rPr>
          <w:rFonts w:ascii="Arial" w:hAnsi="Arial"/>
        </w:rPr>
      </w:pPr>
    </w:p>
    <w:p w:rsidR="00D30E88" w:rsidRPr="008F3315" w:rsidRDefault="00D30E88" w:rsidP="00D30E88">
      <w:pPr>
        <w:rPr>
          <w:rFonts w:ascii="Arial" w:hAnsi="Arial"/>
        </w:rPr>
      </w:pPr>
    </w:p>
    <w:p w:rsidR="00D30E88" w:rsidRPr="008F3315" w:rsidRDefault="00D30E88" w:rsidP="00D274F4">
      <w:pPr>
        <w:rPr>
          <w:rFonts w:ascii="Arial" w:hAnsi="Arial"/>
        </w:rPr>
      </w:pPr>
      <w:r w:rsidRPr="008F3315">
        <w:rPr>
          <w:rFonts w:ascii="Arial" w:hAnsi="Arial"/>
        </w:rPr>
        <w:t>Hi, my name is Michelle and I am a member of the IBEX Education and Public Outreach team. We have designed a series of videos to show you how to facilitate the IBEX educational activities for informal audiences, such as museum visitors or after-school program participants. This video is for the activity titled “Mystery Matter.”</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So, participants in this activity will observe the materials around them and in front of them and try to figure out what the “mystery matter” is.</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So, Mystery Matter requires you to use some fairly easily obtainable materials. Some things you may already have on hand; couple things you may have to get.</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So, we are going to start with the examples of solids. You’re going to need two examples— one is something solid; I have rocks in this container here [displaying container]. You can buy rocks, go outside and pickup rocks, as long as you have something that is solid that people can easily identify in the clear container, such as this beaker.</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The other example of a solid would be ice. Now, I have some fake ice in here [displaying container], but you’ll want to use real ice because that is something that your participants will be able to easily indentify. And, again, you’ll want to have this in the same type of container. So, these are clear beakers. If you have something with a lid, that’s fine— it keeps things from spilling out.</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Next, a liquid. The most easily identifiable liquid would be water. Just use the same type of container that you used for the solids and use that for the liquid.</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 xml:space="preserve">Next, a gas. So, this is a little harder. If you want to use something like air, that’s great, use it as an example, but there’s really no way for people to see it. So, we’ve come up with a solution for that; we have a container of spray spoke. So, this is liquid spray spoke; and, when you shake it up and spray it out [demonstrating liquid smoke], it becomes a gas, and you can see it inside the container. </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Now, it makes a pretty interesting view from your audience’s perspective. So, when you put it in, you’ll want to put the lid on, and you’ll be able to see it inside the container for a little while. So, this might be a great alternative to using just an example of air because it’s something your participants can see.</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Alright, and you’ll also need a differently sized or differently shaped container [displaying example]. You’re going to be pouring the liquid into this container. During this activity, participants are investigating the properties of volume and shape; and so, when you pour the liquid in, it’s just showing that the liquid will take up the shape of the container that it’s poured in. This one just happens to be round and bigger [showing example]. You can use any differently sized container. It may have a lid on it, it may not; that’s up to you.</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 xml:space="preserve">Finally, the last two items, you may or may not have on hand. You’ll want a plasma ball. So, this is our example [demonstrating plasma ball] of a plasma, and you’ll want a magnet, and this a bar magnet [displaying magnet]. So, for the plasma ball, they have many types that can be plugged into the wall; of course, then you’re limited to where your outlets are to be able to do the activity. This one is battery operated, so we recommend getting something like this. Something small; it doesn’t need to be huge, and just a regular bar magnet is all that you need. If you gather up all these materials, you’ll be good to go for Mystery Matter. </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 xml:space="preserve">So, the first thing you’ll want to do is invite a few folks to come over and participate  in your activity. </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Now throughout this activity, you’re going to ask them to observe the properties of the materials in the beakers, and observe as you test the properties of volume and shape; and then identify those materials as a solid, liquid, or gas. The important point to make clear is that energy is added to materials to transform them from one state of matter to another.</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 xml:space="preserve">Then we get to the state of matter called “plasma.” For something to become a plasma, enough energy must be added to the matter to strip off electrons surrounding the atoms that make up that material. </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 xml:space="preserve">And, what participants will do is observe the plasma ball; of course, without the facilitator necessarily identifying it as a plasma ball, at first. They can touch it. They can touch the magnet to it. And, they can compare the properties of solid, liquid, and gas to the properties of what they see inside the plasma ball.   </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The end of the activity, you’ll want to hold up a picture of the Sun or identify a nearby picture of the Sun— something that you may have on hand— just to indentify an example of something that is made of plasma.</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And the final science connection to make is that the IBEX spacecraft studies plasma’s effects on the boundary region of our solar system.</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So one additional point to make is that there’s an optional at-home activity if you would like to give this out to participants who do the Mystery Matter activity. There’s a family states of matter chart and we invite families to go around the house and indentify the various states of matter that they see in everyday materials. Now, the point to make is, states of matter are all around us. It isn’t just for science class or a fun day at the science center; this is something that we encounter every single day. Now, we hope you’ve enjoyed learning about the Mystery Matter activity.</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For more information or to download the lesson plan, please visit www.ibex.swri.edu.</w:t>
      </w:r>
    </w:p>
    <w:p w:rsidR="00D30E88" w:rsidRPr="008F3315" w:rsidRDefault="00D30E88" w:rsidP="00D274F4">
      <w:pPr>
        <w:rPr>
          <w:rFonts w:ascii="Arial" w:hAnsi="Arial"/>
        </w:rPr>
      </w:pPr>
    </w:p>
    <w:p w:rsidR="00D30E88" w:rsidRPr="008F3315" w:rsidRDefault="00D30E88" w:rsidP="00D274F4">
      <w:pPr>
        <w:rPr>
          <w:rFonts w:ascii="Arial" w:hAnsi="Arial"/>
        </w:rPr>
      </w:pPr>
      <w:r w:rsidRPr="008F3315">
        <w:rPr>
          <w:rFonts w:ascii="Arial" w:hAnsi="Arial"/>
        </w:rPr>
        <w:t>Thanks for watching!</w:t>
      </w:r>
    </w:p>
    <w:p w:rsidR="00213439" w:rsidRPr="008F3315" w:rsidRDefault="008F3315" w:rsidP="00D274F4">
      <w:pPr>
        <w:rPr>
          <w:rFonts w:ascii="Arial" w:hAnsi="Arial"/>
        </w:rPr>
      </w:pPr>
    </w:p>
    <w:sectPr w:rsidR="00213439" w:rsidRPr="008F3315" w:rsidSect="001475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0E88"/>
    <w:rsid w:val="00367007"/>
    <w:rsid w:val="003C0E5E"/>
    <w:rsid w:val="00685A77"/>
    <w:rsid w:val="008F3315"/>
    <w:rsid w:val="00A858F4"/>
    <w:rsid w:val="00CD2204"/>
    <w:rsid w:val="00D274F4"/>
    <w:rsid w:val="00D30E88"/>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88"/>
    <w:rPr>
      <w:rFonts w:ascii="Cambria" w:eastAsia="Cambria" w:hAnsi="Cambria" w:cs="Times New Roman"/>
    </w:rPr>
  </w:style>
  <w:style w:type="paragraph" w:styleId="Heading1">
    <w:name w:val="heading 1"/>
    <w:basedOn w:val="Normal"/>
    <w:next w:val="Normal"/>
    <w:link w:val="Heading1Char"/>
    <w:uiPriority w:val="9"/>
    <w:qFormat/>
    <w:rsid w:val="00D27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274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4303</Characters>
  <Application>Microsoft Macintosh Word</Application>
  <DocSecurity>0</DocSecurity>
  <Lines>95</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Video Transcript for the Mystery Matter Activity: </vt:lpstr>
    </vt:vector>
  </TitlesOfParts>
  <Manager/>
  <Company>Adler planetarium</Company>
  <LinksUpToDate>false</LinksUpToDate>
  <CharactersWithSpaces>6845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Mystery Matter Activity</dc:title>
  <dc:subject>Transcript</dc:subject>
  <dc:creator>Adler Planetarium</dc:creator>
  <cp:keywords>IBEX, transcript</cp:keywords>
  <dc:description/>
  <cp:lastModifiedBy>Adler Planetarium</cp:lastModifiedBy>
  <cp:revision>5</cp:revision>
  <dcterms:created xsi:type="dcterms:W3CDTF">2013-05-03T20:25:00Z</dcterms:created>
  <dcterms:modified xsi:type="dcterms:W3CDTF">2013-05-06T14:14:00Z</dcterms:modified>
  <cp:category/>
</cp:coreProperties>
</file>